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خطاب مطالبة ودية قبل رفع الدعوى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إلى: [اسم المرسل إليه أو المنشأة] - [العنوان الوطني]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من: [اسم المرسل] - [رقم الهوية أو السجل] - [وسيلة التواصل]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مطالبة بسداد مبلغ مستحق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السلام عليكم ورحمة الله وبركاته، وبعد: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بموجب [العقد / الفاتورة / السند] رقم [..] وتاريخ [..]، ترتب في ذمتكم مبلغ [المبلغ رقما وكتابة] ريال، استحق في [تاريخ الاستحقاق]، ولم يسدد حتى تاريخه.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عليه نطالبكم بسداد المبلغ خلال [عدد الأيام] من تاريخ تسلم هذا الخطاب، عن طريق [طريقة السداد].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وفي حال عدم السداد خلال المدة المذكورة سنضطر إلى اتخاذ الإجراءات النظامية.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المرفقات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[صورة العقد أو الفاتورة]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[كشف الحساب]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خطاب مطالبة ودية قبل رفع الدعوى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